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74EE" w14:textId="77777777" w:rsidR="008F4E75" w:rsidRDefault="008F4E75" w:rsidP="008F4E75"/>
    <w:p w14:paraId="09EE1F52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5F7F46A2" wp14:editId="30C59669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03F44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6E29AC01" w14:textId="77777777" w:rsidR="00DC34F8" w:rsidRDefault="009734A8" w:rsidP="00DC34F8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>Niagara County</w:t>
      </w:r>
      <w:r w:rsidR="00ED17DC">
        <w:rPr>
          <w:rFonts w:eastAsiaTheme="minorEastAsia"/>
          <w:noProof/>
        </w:rPr>
        <w:t xml:space="preserve"> Community College</w:t>
      </w:r>
      <w:r w:rsidR="00DC34F8">
        <w:rPr>
          <w:rFonts w:eastAsiaTheme="minorEastAsia"/>
          <w:noProof/>
        </w:rPr>
        <w:t xml:space="preserve"> Equivalents to our Pre-reqs are:</w:t>
      </w:r>
    </w:p>
    <w:p w14:paraId="19DAAB19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2628"/>
        <w:gridCol w:w="5197"/>
      </w:tblGrid>
      <w:tr w:rsidR="00DC34F8" w14:paraId="0A3839E7" w14:textId="77777777" w:rsidTr="024608D9">
        <w:trPr>
          <w:trHeight w:val="3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F54D141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2CE4C0E2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04863AC0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ES 207</w:t>
            </w:r>
          </w:p>
          <w:p w14:paraId="758182D9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PGY 300</w:t>
            </w:r>
          </w:p>
          <w:p w14:paraId="3AAE2DCB" w14:textId="77777777" w:rsidR="00CA45B6" w:rsidRPr="00CA45B6" w:rsidRDefault="00C428C1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PHI 101,OR PHI 107, OR PHI 237, OR PHI 217</w:t>
            </w:r>
          </w:p>
          <w:p w14:paraId="5BBE0349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PHY 101</w:t>
            </w:r>
          </w:p>
          <w:p w14:paraId="4E6F993A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101</w:t>
            </w:r>
          </w:p>
          <w:p w14:paraId="1C68F04C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322</w:t>
            </w:r>
          </w:p>
          <w:p w14:paraId="791B802F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336</w:t>
            </w:r>
            <w:r w:rsidR="00C428C1">
              <w:rPr>
                <w:rFonts w:eastAsiaTheme="minorEastAsia" w:cs="Times New Roman"/>
                <w:b w:val="0"/>
                <w:noProof/>
              </w:rPr>
              <w:t>, OR NSG 250</w:t>
            </w:r>
          </w:p>
          <w:p w14:paraId="4D0F459A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SOC 101</w:t>
            </w:r>
          </w:p>
          <w:p w14:paraId="6C484408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STA 119</w:t>
            </w:r>
          </w:p>
          <w:p w14:paraId="1F230E41" w14:textId="77777777" w:rsidR="00DC34F8" w:rsidRPr="00DC34F8" w:rsidRDefault="00C428C1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SOC 211</w:t>
            </w:r>
          </w:p>
          <w:p w14:paraId="0041FE2A" w14:textId="19B1C41C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OT 201</w:t>
            </w:r>
            <w:r w:rsidR="00C260DA">
              <w:rPr>
                <w:rFonts w:eastAsiaTheme="minorEastAsia" w:cs="Times New Roman"/>
                <w:b w:val="0"/>
                <w:noProof/>
              </w:rPr>
              <w:t>**</w:t>
            </w:r>
          </w:p>
          <w:p w14:paraId="2630DF6E" w14:textId="77777777" w:rsidR="00902B62" w:rsidRPr="00902B62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OT 217</w:t>
            </w:r>
          </w:p>
        </w:tc>
        <w:tc>
          <w:tcPr>
            <w:tcW w:w="5197" w:type="dxa"/>
          </w:tcPr>
          <w:p w14:paraId="7E758365" w14:textId="77777777" w:rsidR="00DC34F8" w:rsidRPr="00DC34F8" w:rsidRDefault="00DC34F8" w:rsidP="00DC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 xml:space="preserve">Equivalent </w:t>
            </w:r>
            <w:r w:rsidR="009734A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>NC</w:t>
            </w:r>
            <w:r w:rsidR="00ED17DC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>CC</w:t>
            </w: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 xml:space="preserve"> Course</w:t>
            </w:r>
          </w:p>
          <w:p w14:paraId="475FBC94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1F5BBB70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course </w:t>
            </w:r>
          </w:p>
          <w:p w14:paraId="415D1FBD" w14:textId="77777777" w:rsidR="00EE7950" w:rsidRDefault="00EE7950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BIO 213 &amp; BIO 214  **Must have all parts**</w:t>
            </w:r>
          </w:p>
          <w:p w14:paraId="5CA8D512" w14:textId="77777777" w:rsidR="00EE7950" w:rsidRDefault="00C428C1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PHI 149, OR </w:t>
            </w:r>
            <w:r w:rsidR="00EE7950">
              <w:rPr>
                <w:rFonts w:eastAsiaTheme="minorEastAsia" w:cs="Times New Roman"/>
                <w:noProof/>
              </w:rPr>
              <w:t>PHI 153</w:t>
            </w:r>
            <w:r>
              <w:rPr>
                <w:rFonts w:eastAsiaTheme="minorEastAsia" w:cs="Times New Roman"/>
                <w:noProof/>
              </w:rPr>
              <w:t>, OR MED 135</w:t>
            </w:r>
          </w:p>
          <w:p w14:paraId="57FBC31A" w14:textId="77777777" w:rsidR="00C428C1" w:rsidRDefault="00C428C1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6C5098C7" w14:textId="77777777" w:rsidR="00EE7950" w:rsidRDefault="00EE7950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PHY 131</w:t>
            </w:r>
          </w:p>
          <w:p w14:paraId="1DCEA35E" w14:textId="77777777" w:rsidR="00EE7950" w:rsidRDefault="00EE7950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110</w:t>
            </w:r>
          </w:p>
          <w:p w14:paraId="29777F2E" w14:textId="77777777" w:rsidR="00EE7950" w:rsidRDefault="00EE7950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250</w:t>
            </w:r>
          </w:p>
          <w:p w14:paraId="4771A782" w14:textId="77777777" w:rsidR="00EE7950" w:rsidRDefault="00EE7950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210</w:t>
            </w:r>
          </w:p>
          <w:p w14:paraId="5806E138" w14:textId="77777777" w:rsidR="00F84F4C" w:rsidRDefault="00F84F4C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SOC 101</w:t>
            </w:r>
          </w:p>
          <w:p w14:paraId="64423F4E" w14:textId="61BE8579" w:rsidR="00EE7950" w:rsidRDefault="024608D9" w:rsidP="02460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," w:eastAsia="Times New Roman," w:hAnsi="Times New Roman," w:cs="Times New Roman,"/>
                <w:noProof/>
              </w:rPr>
            </w:pPr>
            <w:r w:rsidRPr="024608D9">
              <w:rPr>
                <w:rFonts w:ascii="Times New Roman," w:eastAsia="Times New Roman," w:hAnsi="Times New Roman," w:cs="Times New Roman,"/>
                <w:noProof/>
              </w:rPr>
              <w:t>MAT 164</w:t>
            </w:r>
          </w:p>
          <w:p w14:paraId="5E769026" w14:textId="77777777" w:rsidR="00EE7950" w:rsidRDefault="00C428C1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course </w:t>
            </w:r>
          </w:p>
          <w:p w14:paraId="209338E9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 course</w:t>
            </w:r>
            <w:r>
              <w:rPr>
                <w:rFonts w:eastAsiaTheme="minorEastAsia" w:cs="Times New Roman"/>
                <w:noProof/>
              </w:rPr>
              <w:tab/>
            </w:r>
          </w:p>
          <w:p w14:paraId="69712705" w14:textId="77777777" w:rsidR="00DC34F8" w:rsidRP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 w:cs="Times New Roman"/>
                <w:noProof/>
              </w:rPr>
              <w:t>No equivalent course</w:t>
            </w:r>
          </w:p>
        </w:tc>
      </w:tr>
    </w:tbl>
    <w:p w14:paraId="786EE30B" w14:textId="77777777" w:rsidR="00DC34F8" w:rsidRDefault="00DC34F8" w:rsidP="00DC34F8">
      <w:pPr>
        <w:jc w:val="both"/>
        <w:rPr>
          <w:rFonts w:eastAsiaTheme="minorEastAsia" w:cs="Times New Roman"/>
          <w:noProof/>
        </w:rPr>
      </w:pPr>
    </w:p>
    <w:p w14:paraId="61DA22DB" w14:textId="77777777" w:rsidR="00C260DA" w:rsidRDefault="00C260DA" w:rsidP="00C260DA">
      <w:pPr>
        <w:jc w:val="both"/>
        <w:rPr>
          <w:color w:val="1F497D" w:themeColor="text2"/>
        </w:rPr>
      </w:pPr>
      <w:r>
        <w:rPr>
          <w:color w:val="1F497D" w:themeColor="text2"/>
        </w:rPr>
        <w:t>**The course is completely online or remote to allow students more flexibility with the course**</w:t>
      </w:r>
    </w:p>
    <w:p w14:paraId="161ECF19" w14:textId="49270E31" w:rsidR="000315B0" w:rsidRPr="00DC34F8" w:rsidRDefault="000315B0" w:rsidP="00DC34F8">
      <w:pPr>
        <w:jc w:val="both"/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via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052611EB" w14:textId="77777777" w:rsidR="009734A8" w:rsidRPr="008F4E75" w:rsidRDefault="009734A8" w:rsidP="008F4E75"/>
    <w:sectPr w:rsidR="009734A8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0F3948"/>
    <w:rsid w:val="00182C38"/>
    <w:rsid w:val="001E1009"/>
    <w:rsid w:val="003D210A"/>
    <w:rsid w:val="004812CF"/>
    <w:rsid w:val="005D024E"/>
    <w:rsid w:val="00616AE1"/>
    <w:rsid w:val="006955B3"/>
    <w:rsid w:val="008001B2"/>
    <w:rsid w:val="008D50EE"/>
    <w:rsid w:val="008F4E75"/>
    <w:rsid w:val="00902B62"/>
    <w:rsid w:val="00947479"/>
    <w:rsid w:val="009552BC"/>
    <w:rsid w:val="009734A8"/>
    <w:rsid w:val="00AF6D9F"/>
    <w:rsid w:val="00B24434"/>
    <w:rsid w:val="00C260DA"/>
    <w:rsid w:val="00C428C1"/>
    <w:rsid w:val="00CA45B6"/>
    <w:rsid w:val="00D05871"/>
    <w:rsid w:val="00DC34F8"/>
    <w:rsid w:val="00DC583A"/>
    <w:rsid w:val="00E005D1"/>
    <w:rsid w:val="00ED17DC"/>
    <w:rsid w:val="00EE7950"/>
    <w:rsid w:val="00F84F4C"/>
    <w:rsid w:val="00FD6ED7"/>
    <w:rsid w:val="024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37A3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Pedro Sotelo-Peryea</cp:lastModifiedBy>
  <cp:revision>2</cp:revision>
  <dcterms:created xsi:type="dcterms:W3CDTF">2022-07-29T18:04:00Z</dcterms:created>
  <dcterms:modified xsi:type="dcterms:W3CDTF">2022-07-29T18:04:00Z</dcterms:modified>
</cp:coreProperties>
</file>